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225A" w14:textId="44DD034B" w:rsidR="00CB58D4" w:rsidRPr="002529CC" w:rsidRDefault="00ED78AC" w:rsidP="002529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CHANGE </w:t>
      </w:r>
      <w:r w:rsidRPr="00BE5587">
        <w:rPr>
          <w:rFonts w:ascii="Arial" w:hAnsi="Arial" w:cs="Arial"/>
          <w:b/>
          <w:bCs/>
        </w:rPr>
        <w:t>ORDER #</w:t>
      </w:r>
      <w:r w:rsidR="00D263A8">
        <w:rPr>
          <w:rFonts w:ascii="Arial" w:hAnsi="Arial" w:cs="Arial"/>
          <w:b/>
          <w:bCs/>
        </w:rPr>
        <w:t>9 {Amendment #6</w:t>
      </w:r>
      <w:r w:rsidR="00A345DB" w:rsidRPr="00BE5587">
        <w:rPr>
          <w:rFonts w:ascii="Arial" w:hAnsi="Arial" w:cs="Arial"/>
          <w:b/>
          <w:bCs/>
        </w:rPr>
        <w:t>}</w:t>
      </w:r>
    </w:p>
    <w:p w14:paraId="20AE87A0" w14:textId="1E9C787A" w:rsidR="00CB58D4" w:rsidRPr="00ED0980" w:rsidRDefault="00182822" w:rsidP="00CB58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A922AF">
        <w:rPr>
          <w:rFonts w:ascii="Arial" w:hAnsi="Arial" w:cs="Arial"/>
          <w:b/>
          <w:bCs/>
        </w:rPr>
        <w:t>0200</w:t>
      </w:r>
    </w:p>
    <w:p w14:paraId="6295D00E" w14:textId="77777777" w:rsidR="00CB58D4" w:rsidRPr="00ED0980" w:rsidRDefault="00CB58D4" w:rsidP="00CB58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5B8C25" w14:textId="75D0D9DC" w:rsidR="00CB58D4" w:rsidRDefault="00CB58D4" w:rsidP="00A922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ED0980">
        <w:rPr>
          <w:rFonts w:ascii="Arial" w:hAnsi="Arial" w:cs="Arial"/>
          <w:b/>
          <w:bCs/>
        </w:rPr>
        <w:t xml:space="preserve">SOLICITATION </w:t>
      </w:r>
      <w:r w:rsidRPr="00EA4701">
        <w:rPr>
          <w:rFonts w:ascii="Arial" w:hAnsi="Arial" w:cs="Arial"/>
          <w:b/>
          <w:bCs/>
        </w:rPr>
        <w:t>#</w:t>
      </w:r>
      <w:r w:rsidR="00A922AF">
        <w:rPr>
          <w:rFonts w:ascii="Arial" w:hAnsi="Arial" w:cs="Arial"/>
          <w:b/>
          <w:bCs/>
        </w:rPr>
        <w:t xml:space="preserve"> 16-X-24117</w:t>
      </w:r>
    </w:p>
    <w:p w14:paraId="2ACFD047" w14:textId="6842D3F1" w:rsidR="009905AB" w:rsidRPr="009905AB" w:rsidRDefault="00670FCA" w:rsidP="00A922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BLANKET P.O.</w:t>
      </w:r>
      <w:r w:rsidR="00CB58D4">
        <w:rPr>
          <w:rFonts w:ascii="Arial" w:hAnsi="Arial" w:cs="Arial"/>
          <w:b/>
          <w:bCs/>
        </w:rPr>
        <w:t xml:space="preserve"> #</w:t>
      </w:r>
      <w:r w:rsidR="000E345B">
        <w:rPr>
          <w:rFonts w:ascii="Arial" w:hAnsi="Arial" w:cs="Arial"/>
          <w:b/>
          <w:bCs/>
        </w:rPr>
        <w:t xml:space="preserve"> Multiple</w:t>
      </w:r>
    </w:p>
    <w:p w14:paraId="5B1C1FDC" w14:textId="0175F057" w:rsidR="00CB58D4" w:rsidRPr="00ED0980" w:rsidRDefault="00CB58D4" w:rsidP="00CB58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63815521" w14:textId="77777777" w:rsidR="00A56544" w:rsidRPr="00A56544" w:rsidRDefault="00A56544" w:rsidP="00A56544">
      <w:pPr>
        <w:spacing w:after="0" w:line="240" w:lineRule="auto"/>
        <w:rPr>
          <w:rFonts w:ascii="Arial" w:eastAsia="Times New Roman" w:hAnsi="Arial" w:cs="Arial"/>
        </w:rPr>
      </w:pPr>
    </w:p>
    <w:p w14:paraId="1F6D8C05" w14:textId="5B4EBE02" w:rsidR="00A56544" w:rsidRDefault="00A56544" w:rsidP="00CB5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6544">
        <w:rPr>
          <w:rFonts w:ascii="Arial" w:eastAsia="Times New Roman" w:hAnsi="Arial" w:cs="Arial"/>
          <w:b/>
          <w:bCs/>
        </w:rPr>
        <w:t>To:</w:t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="00F05289">
        <w:rPr>
          <w:rFonts w:ascii="Arial" w:eastAsia="Times New Roman" w:hAnsi="Arial" w:cs="Arial"/>
          <w:b/>
          <w:bCs/>
        </w:rPr>
        <w:t>All Using Agencies</w:t>
      </w:r>
    </w:p>
    <w:p w14:paraId="75C65AE0" w14:textId="77777777" w:rsidR="00CB58D4" w:rsidRPr="00A56544" w:rsidRDefault="00CB58D4" w:rsidP="00CB58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48A170B6" w14:textId="33D8DDDE" w:rsidR="00A56544" w:rsidRPr="00A56544" w:rsidRDefault="00A56544" w:rsidP="00A565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A56544">
        <w:rPr>
          <w:rFonts w:ascii="Arial" w:eastAsia="Times New Roman" w:hAnsi="Arial" w:cs="Arial"/>
          <w:b/>
          <w:bCs/>
        </w:rPr>
        <w:t xml:space="preserve">DATE: </w:t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="000D4E9B">
        <w:rPr>
          <w:rFonts w:ascii="Arial" w:eastAsia="Times New Roman" w:hAnsi="Arial" w:cs="Arial"/>
          <w:bCs/>
        </w:rPr>
        <w:t>April 11, 2022</w:t>
      </w:r>
    </w:p>
    <w:p w14:paraId="746DC83C" w14:textId="77777777" w:rsidR="00A56544" w:rsidRPr="00A56544" w:rsidRDefault="00A56544" w:rsidP="00A565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2A7A8FF" w14:textId="6EE546AC" w:rsidR="00A56544" w:rsidRPr="00A56544" w:rsidRDefault="00A56544" w:rsidP="00A565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A56544">
        <w:rPr>
          <w:rFonts w:ascii="Arial" w:eastAsia="Times New Roman" w:hAnsi="Arial" w:cs="Arial"/>
          <w:b/>
          <w:bCs/>
        </w:rPr>
        <w:t xml:space="preserve">FROM: </w:t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Pr="00A56544">
        <w:rPr>
          <w:rFonts w:ascii="Arial" w:eastAsia="Times New Roman" w:hAnsi="Arial" w:cs="Arial"/>
          <w:b/>
          <w:bCs/>
        </w:rPr>
        <w:tab/>
      </w:r>
      <w:r w:rsidR="003369A1">
        <w:rPr>
          <w:rFonts w:ascii="Arial" w:eastAsia="Times New Roman" w:hAnsi="Arial" w:cs="Arial"/>
          <w:bCs/>
        </w:rPr>
        <w:t>Sabrina Isom</w:t>
      </w:r>
    </w:p>
    <w:p w14:paraId="650B1A92" w14:textId="77777777" w:rsidR="00A56544" w:rsidRPr="00A56544" w:rsidRDefault="00A56544" w:rsidP="00A5654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eastAsia="Times New Roman" w:hAnsi="Arial" w:cs="Arial"/>
        </w:rPr>
      </w:pPr>
      <w:r w:rsidRPr="00A56544">
        <w:rPr>
          <w:rFonts w:ascii="Arial" w:eastAsia="Times New Roman" w:hAnsi="Arial" w:cs="Arial"/>
        </w:rPr>
        <w:t>Procurement Bureau</w:t>
      </w:r>
    </w:p>
    <w:p w14:paraId="76074E5E" w14:textId="77777777" w:rsidR="00A56544" w:rsidRPr="00A56544" w:rsidRDefault="00A56544" w:rsidP="00A5654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</w:rPr>
      </w:pPr>
    </w:p>
    <w:p w14:paraId="3B6ACBBC" w14:textId="5384FB15" w:rsidR="00A56544" w:rsidRDefault="00A56544" w:rsidP="00CB58D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hAnsi="Arial" w:cs="Arial"/>
          <w:b/>
          <w:bCs/>
        </w:rPr>
      </w:pPr>
      <w:r w:rsidRPr="00A56544">
        <w:rPr>
          <w:rFonts w:ascii="Arial" w:eastAsia="Times New Roman" w:hAnsi="Arial" w:cs="Arial"/>
          <w:b/>
          <w:bCs/>
        </w:rPr>
        <w:t xml:space="preserve">SUBJECT: </w:t>
      </w:r>
      <w:r w:rsidRPr="00A56544">
        <w:rPr>
          <w:rFonts w:ascii="Arial" w:eastAsia="Times New Roman" w:hAnsi="Arial" w:cs="Arial"/>
          <w:b/>
          <w:bCs/>
        </w:rPr>
        <w:tab/>
      </w:r>
      <w:r w:rsidR="00050E2A">
        <w:rPr>
          <w:rFonts w:ascii="Arial" w:hAnsi="Arial" w:cs="Arial"/>
          <w:b/>
          <w:bCs/>
        </w:rPr>
        <w:t>Blanket P.O.</w:t>
      </w:r>
      <w:r w:rsidR="00CB58D4" w:rsidRPr="006E5340">
        <w:rPr>
          <w:rFonts w:ascii="Arial" w:hAnsi="Arial" w:cs="Arial"/>
          <w:b/>
          <w:bCs/>
        </w:rPr>
        <w:t xml:space="preserve"> Extension – </w:t>
      </w:r>
      <w:r w:rsidR="00A922AF">
        <w:rPr>
          <w:rFonts w:ascii="Arial" w:hAnsi="Arial" w:cs="Arial"/>
          <w:b/>
          <w:szCs w:val="18"/>
        </w:rPr>
        <w:t xml:space="preserve">Mailroom Equipment, Accessories, Supplies &amp; Maintenance </w:t>
      </w:r>
    </w:p>
    <w:p w14:paraId="2ECAEC47" w14:textId="77777777" w:rsidR="00CB58D4" w:rsidRPr="00A56544" w:rsidRDefault="00CB58D4" w:rsidP="00CB58D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Arial" w:eastAsia="Times New Roman" w:hAnsi="Arial" w:cs="Arial"/>
          <w:b/>
          <w:bCs/>
        </w:rPr>
      </w:pPr>
    </w:p>
    <w:p w14:paraId="30221B30" w14:textId="47CC76F1" w:rsidR="00CB58D4" w:rsidRPr="00182822" w:rsidRDefault="009C1824" w:rsidP="00CB58D4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BLANKET P.O.</w:t>
      </w:r>
      <w:r w:rsidR="00CB58D4" w:rsidRPr="006E5340">
        <w:rPr>
          <w:rFonts w:ascii="Arial" w:hAnsi="Arial" w:cs="Arial"/>
          <w:b/>
          <w:bCs/>
        </w:rPr>
        <w:t xml:space="preserve"> </w:t>
      </w:r>
      <w:r w:rsidR="00CB58D4" w:rsidRPr="00182822">
        <w:rPr>
          <w:rFonts w:ascii="Arial" w:hAnsi="Arial" w:cs="Arial"/>
          <w:b/>
          <w:bCs/>
        </w:rPr>
        <w:t xml:space="preserve">PERIOD: </w:t>
      </w:r>
      <w:r w:rsidR="00CB58D4" w:rsidRPr="00182822">
        <w:rPr>
          <w:rFonts w:ascii="Arial" w:hAnsi="Arial" w:cs="Arial"/>
          <w:b/>
          <w:bCs/>
        </w:rPr>
        <w:tab/>
      </w:r>
      <w:r w:rsidR="00CB58D4" w:rsidRPr="00182822">
        <w:rPr>
          <w:rFonts w:ascii="Arial" w:hAnsi="Arial" w:cs="Arial"/>
          <w:b/>
          <w:bCs/>
        </w:rPr>
        <w:tab/>
      </w:r>
      <w:r w:rsidR="00CB58D4" w:rsidRPr="00182822">
        <w:rPr>
          <w:rFonts w:ascii="Arial" w:hAnsi="Arial" w:cs="Arial"/>
          <w:bCs/>
        </w:rPr>
        <w:t xml:space="preserve">Original Term: </w:t>
      </w:r>
      <w:r w:rsidR="00A922AF">
        <w:rPr>
          <w:rFonts w:ascii="Arial" w:hAnsi="Arial" w:cs="Arial"/>
          <w:bCs/>
        </w:rPr>
        <w:t>April 15</w:t>
      </w:r>
      <w:r w:rsidR="00ED78AC">
        <w:rPr>
          <w:rFonts w:ascii="Arial" w:hAnsi="Arial" w:cs="Arial"/>
          <w:bCs/>
        </w:rPr>
        <w:t>, 201</w:t>
      </w:r>
      <w:r w:rsidR="00A922AF">
        <w:rPr>
          <w:rFonts w:ascii="Arial" w:hAnsi="Arial" w:cs="Arial"/>
          <w:bCs/>
        </w:rPr>
        <w:t>6</w:t>
      </w:r>
      <w:r w:rsidR="00ED78AC">
        <w:rPr>
          <w:rFonts w:ascii="Arial" w:hAnsi="Arial" w:cs="Arial"/>
          <w:bCs/>
        </w:rPr>
        <w:t xml:space="preserve"> to </w:t>
      </w:r>
      <w:r w:rsidR="00A922AF">
        <w:rPr>
          <w:rFonts w:ascii="Arial" w:hAnsi="Arial" w:cs="Arial"/>
          <w:bCs/>
        </w:rPr>
        <w:t>April 14</w:t>
      </w:r>
      <w:r w:rsidR="00ED78AC">
        <w:rPr>
          <w:rFonts w:ascii="Arial" w:hAnsi="Arial" w:cs="Arial"/>
          <w:bCs/>
        </w:rPr>
        <w:t>, 20</w:t>
      </w:r>
      <w:r w:rsidR="00D87732">
        <w:rPr>
          <w:rFonts w:ascii="Arial" w:hAnsi="Arial" w:cs="Arial"/>
          <w:bCs/>
        </w:rPr>
        <w:t>19</w:t>
      </w:r>
    </w:p>
    <w:p w14:paraId="0CAA3C8A" w14:textId="1139864F" w:rsidR="0038370F" w:rsidRPr="00D87732" w:rsidRDefault="00CB58D4" w:rsidP="009905AB">
      <w:pPr>
        <w:tabs>
          <w:tab w:val="left" w:pos="0"/>
        </w:tabs>
        <w:spacing w:after="0"/>
        <w:rPr>
          <w:rFonts w:ascii="Arial" w:hAnsi="Arial" w:cs="Arial"/>
          <w:bCs/>
        </w:rPr>
      </w:pPr>
      <w:r w:rsidRPr="00182822">
        <w:rPr>
          <w:rFonts w:ascii="Arial" w:hAnsi="Arial" w:cs="Arial"/>
        </w:rPr>
        <w:tab/>
      </w:r>
      <w:r w:rsidRPr="00182822">
        <w:rPr>
          <w:rFonts w:ascii="Arial" w:hAnsi="Arial" w:cs="Arial"/>
        </w:rPr>
        <w:tab/>
      </w:r>
      <w:r w:rsidRPr="00182822">
        <w:rPr>
          <w:rFonts w:ascii="Arial" w:hAnsi="Arial" w:cs="Arial"/>
        </w:rPr>
        <w:tab/>
      </w:r>
      <w:r w:rsidRPr="00182822">
        <w:rPr>
          <w:rFonts w:ascii="Arial" w:hAnsi="Arial" w:cs="Arial"/>
        </w:rPr>
        <w:tab/>
      </w:r>
      <w:r w:rsidRPr="00182822">
        <w:rPr>
          <w:rFonts w:ascii="Arial" w:hAnsi="Arial" w:cs="Arial"/>
        </w:rPr>
        <w:tab/>
      </w:r>
      <w:r w:rsidRPr="00D87732">
        <w:rPr>
          <w:rFonts w:ascii="Arial" w:hAnsi="Arial" w:cs="Arial"/>
          <w:bCs/>
        </w:rPr>
        <w:t>1</w:t>
      </w:r>
      <w:r w:rsidRPr="00D87732">
        <w:rPr>
          <w:rFonts w:ascii="Arial" w:hAnsi="Arial" w:cs="Arial"/>
          <w:bCs/>
          <w:vertAlign w:val="superscript"/>
        </w:rPr>
        <w:t>st</w:t>
      </w:r>
      <w:r w:rsidRPr="00D87732">
        <w:rPr>
          <w:rFonts w:ascii="Arial" w:hAnsi="Arial" w:cs="Arial"/>
          <w:bCs/>
        </w:rPr>
        <w:t xml:space="preserve"> Extension: </w:t>
      </w:r>
      <w:r w:rsidR="00A922AF" w:rsidRPr="00D87732">
        <w:rPr>
          <w:rFonts w:ascii="Arial" w:hAnsi="Arial" w:cs="Arial"/>
          <w:bCs/>
        </w:rPr>
        <w:t>April</w:t>
      </w:r>
      <w:r w:rsidR="003369A1" w:rsidRPr="00D87732">
        <w:rPr>
          <w:rFonts w:ascii="Arial" w:hAnsi="Arial" w:cs="Arial"/>
          <w:bCs/>
        </w:rPr>
        <w:t xml:space="preserve"> </w:t>
      </w:r>
      <w:r w:rsidR="00ED78AC" w:rsidRPr="00D87732">
        <w:rPr>
          <w:rFonts w:ascii="Arial" w:hAnsi="Arial" w:cs="Arial"/>
          <w:bCs/>
        </w:rPr>
        <w:t>1</w:t>
      </w:r>
      <w:r w:rsidR="00A922AF" w:rsidRPr="00D87732">
        <w:rPr>
          <w:rFonts w:ascii="Arial" w:hAnsi="Arial" w:cs="Arial"/>
          <w:bCs/>
        </w:rPr>
        <w:t>5</w:t>
      </w:r>
      <w:r w:rsidR="00ED78AC" w:rsidRPr="00D87732">
        <w:rPr>
          <w:rFonts w:ascii="Arial" w:hAnsi="Arial" w:cs="Arial"/>
          <w:bCs/>
        </w:rPr>
        <w:t>, 20</w:t>
      </w:r>
      <w:r w:rsidR="00D87732" w:rsidRPr="00D87732">
        <w:rPr>
          <w:rFonts w:ascii="Arial" w:hAnsi="Arial" w:cs="Arial"/>
          <w:bCs/>
        </w:rPr>
        <w:t>19</w:t>
      </w:r>
      <w:r w:rsidR="003369A1" w:rsidRPr="00D87732">
        <w:rPr>
          <w:rFonts w:ascii="Arial" w:hAnsi="Arial" w:cs="Arial"/>
          <w:bCs/>
        </w:rPr>
        <w:t xml:space="preserve"> </w:t>
      </w:r>
      <w:r w:rsidR="00ED78AC" w:rsidRPr="00D87732">
        <w:rPr>
          <w:rFonts w:ascii="Arial" w:hAnsi="Arial" w:cs="Arial"/>
          <w:bCs/>
        </w:rPr>
        <w:t xml:space="preserve">to </w:t>
      </w:r>
      <w:r w:rsidR="00A922AF" w:rsidRPr="00D87732">
        <w:rPr>
          <w:rFonts w:ascii="Arial" w:hAnsi="Arial" w:cs="Arial"/>
          <w:bCs/>
        </w:rPr>
        <w:t>April 14</w:t>
      </w:r>
      <w:r w:rsidR="00ED78AC" w:rsidRPr="00D87732">
        <w:rPr>
          <w:rFonts w:ascii="Arial" w:hAnsi="Arial" w:cs="Arial"/>
          <w:bCs/>
        </w:rPr>
        <w:t>, 20</w:t>
      </w:r>
      <w:r w:rsidR="00D87732" w:rsidRPr="00D87732">
        <w:rPr>
          <w:rFonts w:ascii="Arial" w:hAnsi="Arial" w:cs="Arial"/>
          <w:bCs/>
        </w:rPr>
        <w:t>20</w:t>
      </w:r>
    </w:p>
    <w:p w14:paraId="44AE23AF" w14:textId="1A8F3E89" w:rsidR="00176E6D" w:rsidRPr="00D87732" w:rsidRDefault="00D87732" w:rsidP="00DE545A">
      <w:pPr>
        <w:tabs>
          <w:tab w:val="left" w:pos="0"/>
        </w:tabs>
        <w:spacing w:after="0"/>
        <w:rPr>
          <w:rFonts w:ascii="Arial" w:hAnsi="Arial" w:cs="Arial"/>
          <w:bCs/>
        </w:rPr>
      </w:pPr>
      <w:r w:rsidRPr="00D87732">
        <w:rPr>
          <w:rFonts w:ascii="Arial" w:hAnsi="Arial" w:cs="Arial"/>
        </w:rPr>
        <w:tab/>
      </w:r>
      <w:r w:rsidRPr="00D87732">
        <w:rPr>
          <w:rFonts w:ascii="Arial" w:hAnsi="Arial" w:cs="Arial"/>
        </w:rPr>
        <w:tab/>
      </w:r>
      <w:r w:rsidRPr="00D87732">
        <w:rPr>
          <w:rFonts w:ascii="Arial" w:hAnsi="Arial" w:cs="Arial"/>
        </w:rPr>
        <w:tab/>
      </w:r>
      <w:r w:rsidRPr="00D87732">
        <w:rPr>
          <w:rFonts w:ascii="Arial" w:hAnsi="Arial" w:cs="Arial"/>
        </w:rPr>
        <w:tab/>
      </w:r>
      <w:r w:rsidRPr="00D87732">
        <w:rPr>
          <w:rFonts w:ascii="Arial" w:hAnsi="Arial" w:cs="Arial"/>
        </w:rPr>
        <w:tab/>
      </w:r>
      <w:r>
        <w:rPr>
          <w:rFonts w:ascii="Arial" w:hAnsi="Arial" w:cs="Arial"/>
          <w:bCs/>
        </w:rPr>
        <w:t>2</w:t>
      </w:r>
      <w:r w:rsidRPr="00D87732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D87732">
        <w:rPr>
          <w:rFonts w:ascii="Arial" w:hAnsi="Arial" w:cs="Arial"/>
          <w:bCs/>
        </w:rPr>
        <w:t>Extension: April 15, 20</w:t>
      </w:r>
      <w:r>
        <w:rPr>
          <w:rFonts w:ascii="Arial" w:hAnsi="Arial" w:cs="Arial"/>
          <w:bCs/>
        </w:rPr>
        <w:t>10</w:t>
      </w:r>
      <w:r w:rsidRPr="00D87732">
        <w:rPr>
          <w:rFonts w:ascii="Arial" w:hAnsi="Arial" w:cs="Arial"/>
          <w:bCs/>
        </w:rPr>
        <w:t xml:space="preserve"> to April 14, 20</w:t>
      </w:r>
      <w:r>
        <w:rPr>
          <w:rFonts w:ascii="Arial" w:hAnsi="Arial" w:cs="Arial"/>
          <w:bCs/>
        </w:rPr>
        <w:t>21</w:t>
      </w:r>
    </w:p>
    <w:p w14:paraId="3385F46B" w14:textId="77777777" w:rsidR="00D87732" w:rsidRPr="00D87732" w:rsidRDefault="00D87732" w:rsidP="00DE545A">
      <w:pPr>
        <w:tabs>
          <w:tab w:val="left" w:pos="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87732">
        <w:rPr>
          <w:rFonts w:ascii="Arial" w:hAnsi="Arial" w:cs="Arial"/>
          <w:bCs/>
        </w:rPr>
        <w:t>3</w:t>
      </w:r>
      <w:r w:rsidRPr="00D87732">
        <w:rPr>
          <w:rFonts w:ascii="Arial" w:hAnsi="Arial" w:cs="Arial"/>
          <w:bCs/>
          <w:vertAlign w:val="superscript"/>
        </w:rPr>
        <w:t>rd</w:t>
      </w:r>
      <w:r w:rsidRPr="00D87732">
        <w:rPr>
          <w:rFonts w:ascii="Arial" w:hAnsi="Arial" w:cs="Arial"/>
          <w:bCs/>
        </w:rPr>
        <w:t xml:space="preserve"> Extension: April 15, 2021 to April 14, 2022</w:t>
      </w:r>
    </w:p>
    <w:p w14:paraId="4D2BF692" w14:textId="7AF568BB" w:rsidR="00D87732" w:rsidRPr="00670FCA" w:rsidRDefault="00D87732" w:rsidP="00DE545A">
      <w:pPr>
        <w:tabs>
          <w:tab w:val="left" w:pos="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</w:t>
      </w:r>
      <w:r w:rsidRPr="00D87732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Pr="009905AB">
        <w:rPr>
          <w:rFonts w:ascii="Arial" w:hAnsi="Arial" w:cs="Arial"/>
          <w:b/>
          <w:bCs/>
        </w:rPr>
        <w:t xml:space="preserve">Extension: </w:t>
      </w:r>
      <w:r>
        <w:rPr>
          <w:rFonts w:ascii="Arial" w:hAnsi="Arial" w:cs="Arial"/>
          <w:b/>
          <w:bCs/>
        </w:rPr>
        <w:t xml:space="preserve">April </w:t>
      </w:r>
      <w:r w:rsidRPr="009905A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9905AB">
        <w:rPr>
          <w:rFonts w:ascii="Arial" w:hAnsi="Arial" w:cs="Arial"/>
          <w:b/>
          <w:bCs/>
        </w:rPr>
        <w:t>, 20</w:t>
      </w:r>
      <w:r>
        <w:rPr>
          <w:rFonts w:ascii="Arial" w:hAnsi="Arial" w:cs="Arial"/>
          <w:b/>
          <w:bCs/>
        </w:rPr>
        <w:t xml:space="preserve">22 </w:t>
      </w:r>
      <w:r w:rsidRPr="009905AB"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</w:rPr>
        <w:t>April 14</w:t>
      </w:r>
      <w:r w:rsidRPr="009905AB">
        <w:rPr>
          <w:rFonts w:ascii="Arial" w:hAnsi="Arial" w:cs="Arial"/>
          <w:b/>
          <w:bCs/>
        </w:rPr>
        <w:t>, 20</w:t>
      </w:r>
      <w:r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83CF457" w14:textId="67F606C4" w:rsidR="00366192" w:rsidRDefault="00366192" w:rsidP="0065432E">
      <w:pPr>
        <w:autoSpaceDE w:val="0"/>
        <w:autoSpaceDN w:val="0"/>
        <w:adjustRightInd w:val="0"/>
        <w:rPr>
          <w:rFonts w:ascii="Arial" w:hAnsi="Arial" w:cs="Arial"/>
        </w:rPr>
      </w:pPr>
    </w:p>
    <w:p w14:paraId="646E7AF9" w14:textId="77777777" w:rsidR="004E2710" w:rsidRDefault="004E2710" w:rsidP="0065432E">
      <w:pPr>
        <w:autoSpaceDE w:val="0"/>
        <w:autoSpaceDN w:val="0"/>
        <w:adjustRightInd w:val="0"/>
        <w:rPr>
          <w:rFonts w:ascii="Arial" w:hAnsi="Arial" w:cs="Arial"/>
        </w:rPr>
      </w:pPr>
    </w:p>
    <w:p w14:paraId="6AE65CBD" w14:textId="1D566328" w:rsidR="00164016" w:rsidRDefault="0065432E" w:rsidP="0065432E">
      <w:pPr>
        <w:autoSpaceDE w:val="0"/>
        <w:autoSpaceDN w:val="0"/>
        <w:adjustRightInd w:val="0"/>
        <w:rPr>
          <w:rFonts w:ascii="Arial" w:hAnsi="Arial" w:cs="Arial"/>
        </w:rPr>
      </w:pPr>
      <w:r w:rsidRPr="00876936">
        <w:rPr>
          <w:rFonts w:ascii="Arial" w:hAnsi="Arial" w:cs="Arial"/>
        </w:rPr>
        <w:t xml:space="preserve">Please be advised that </w:t>
      </w:r>
      <w:r w:rsidR="00164016" w:rsidRPr="00876936">
        <w:rPr>
          <w:rFonts w:ascii="Arial" w:hAnsi="Arial" w:cs="Arial"/>
        </w:rPr>
        <w:t xml:space="preserve">the </w:t>
      </w:r>
      <w:r w:rsidR="00670FCA">
        <w:rPr>
          <w:rFonts w:ascii="Arial" w:hAnsi="Arial" w:cs="Arial"/>
        </w:rPr>
        <w:t xml:space="preserve">State </w:t>
      </w:r>
      <w:r w:rsidR="00164016" w:rsidRPr="00876936">
        <w:rPr>
          <w:rFonts w:ascii="Arial" w:hAnsi="Arial" w:cs="Arial"/>
        </w:rPr>
        <w:t xml:space="preserve">term </w:t>
      </w:r>
      <w:r w:rsidR="00670FCA">
        <w:rPr>
          <w:rFonts w:ascii="Arial" w:hAnsi="Arial" w:cs="Arial"/>
        </w:rPr>
        <w:t>Blanket P.O.</w:t>
      </w:r>
      <w:r w:rsidRPr="00876936">
        <w:rPr>
          <w:rFonts w:ascii="Arial" w:hAnsi="Arial" w:cs="Arial"/>
        </w:rPr>
        <w:t xml:space="preserve"> </w:t>
      </w:r>
      <w:r w:rsidR="00164016" w:rsidRPr="00876936">
        <w:rPr>
          <w:rFonts w:ascii="Arial" w:hAnsi="Arial" w:cs="Arial"/>
        </w:rPr>
        <w:t>T</w:t>
      </w:r>
      <w:r w:rsidR="00D87732">
        <w:rPr>
          <w:rFonts w:ascii="Arial" w:hAnsi="Arial" w:cs="Arial"/>
        </w:rPr>
        <w:t>0200</w:t>
      </w:r>
      <w:r w:rsidR="00164016" w:rsidRPr="00876936">
        <w:rPr>
          <w:rFonts w:ascii="Arial" w:hAnsi="Arial" w:cs="Arial"/>
        </w:rPr>
        <w:t xml:space="preserve"> </w:t>
      </w:r>
      <w:r w:rsidRPr="00876936">
        <w:rPr>
          <w:rFonts w:ascii="Arial" w:hAnsi="Arial" w:cs="Arial"/>
        </w:rPr>
        <w:t xml:space="preserve">for </w:t>
      </w:r>
      <w:r w:rsidR="00D87732">
        <w:rPr>
          <w:rFonts w:ascii="Arial" w:hAnsi="Arial" w:cs="Arial"/>
          <w:b/>
          <w:szCs w:val="18"/>
        </w:rPr>
        <w:t xml:space="preserve">Mailroom Equipment, Accessories, </w:t>
      </w:r>
      <w:r w:rsidR="00FD0E0E">
        <w:rPr>
          <w:rFonts w:ascii="Arial" w:hAnsi="Arial" w:cs="Arial"/>
          <w:b/>
          <w:szCs w:val="18"/>
        </w:rPr>
        <w:t>and Supplies</w:t>
      </w:r>
      <w:r w:rsidR="00D87732">
        <w:rPr>
          <w:rFonts w:ascii="Arial" w:hAnsi="Arial" w:cs="Arial"/>
          <w:b/>
          <w:szCs w:val="18"/>
        </w:rPr>
        <w:t xml:space="preserve"> &amp; Maintenance </w:t>
      </w:r>
      <w:r w:rsidR="00164016" w:rsidRPr="00876936">
        <w:rPr>
          <w:rFonts w:ascii="Arial" w:hAnsi="Arial" w:cs="Arial"/>
        </w:rPr>
        <w:t>has</w:t>
      </w:r>
      <w:r w:rsidRPr="00876936">
        <w:rPr>
          <w:rFonts w:ascii="Arial" w:hAnsi="Arial" w:cs="Arial"/>
        </w:rPr>
        <w:t xml:space="preserve"> been extended for a period of </w:t>
      </w:r>
      <w:r w:rsidR="009905AB">
        <w:rPr>
          <w:rFonts w:ascii="Arial" w:hAnsi="Arial" w:cs="Arial"/>
        </w:rPr>
        <w:t>one</w:t>
      </w:r>
      <w:r w:rsidR="008F5E21">
        <w:rPr>
          <w:rFonts w:ascii="Arial" w:hAnsi="Arial" w:cs="Arial"/>
        </w:rPr>
        <w:t xml:space="preserve"> (</w:t>
      </w:r>
      <w:r w:rsidR="009905AB">
        <w:rPr>
          <w:rFonts w:ascii="Arial" w:hAnsi="Arial" w:cs="Arial"/>
        </w:rPr>
        <w:t>1</w:t>
      </w:r>
      <w:r w:rsidR="008F5E21">
        <w:rPr>
          <w:rFonts w:ascii="Arial" w:hAnsi="Arial" w:cs="Arial"/>
        </w:rPr>
        <w:t xml:space="preserve">) </w:t>
      </w:r>
      <w:r w:rsidR="009905AB">
        <w:rPr>
          <w:rFonts w:ascii="Arial" w:hAnsi="Arial" w:cs="Arial"/>
        </w:rPr>
        <w:t>year</w:t>
      </w:r>
      <w:r w:rsidR="008F5E21">
        <w:rPr>
          <w:rFonts w:ascii="Arial" w:hAnsi="Arial" w:cs="Arial"/>
        </w:rPr>
        <w:t xml:space="preserve"> </w:t>
      </w:r>
      <w:r w:rsidRPr="00876936">
        <w:rPr>
          <w:rFonts w:ascii="Arial" w:hAnsi="Arial" w:cs="Arial"/>
        </w:rPr>
        <w:t xml:space="preserve">commencing on </w:t>
      </w:r>
      <w:r w:rsidR="00D87732">
        <w:rPr>
          <w:rFonts w:ascii="Arial" w:hAnsi="Arial" w:cs="Arial"/>
        </w:rPr>
        <w:t>April</w:t>
      </w:r>
      <w:r w:rsidR="00670FCA">
        <w:rPr>
          <w:rFonts w:ascii="Arial" w:hAnsi="Arial" w:cs="Arial"/>
        </w:rPr>
        <w:t xml:space="preserve"> 1</w:t>
      </w:r>
      <w:r w:rsidR="00D87732">
        <w:rPr>
          <w:rFonts w:ascii="Arial" w:hAnsi="Arial" w:cs="Arial"/>
        </w:rPr>
        <w:t>5</w:t>
      </w:r>
      <w:r w:rsidR="00670FCA">
        <w:rPr>
          <w:rFonts w:ascii="Arial" w:hAnsi="Arial" w:cs="Arial"/>
        </w:rPr>
        <w:t>, 20</w:t>
      </w:r>
      <w:r w:rsidR="00B06D1D">
        <w:rPr>
          <w:rFonts w:ascii="Arial" w:hAnsi="Arial" w:cs="Arial"/>
        </w:rPr>
        <w:t>2</w:t>
      </w:r>
      <w:r w:rsidR="00D87732">
        <w:rPr>
          <w:rFonts w:ascii="Arial" w:hAnsi="Arial" w:cs="Arial"/>
        </w:rPr>
        <w:t>2</w:t>
      </w:r>
      <w:r w:rsidR="00DB2266" w:rsidRPr="00876936">
        <w:rPr>
          <w:rFonts w:ascii="Arial" w:hAnsi="Arial" w:cs="Arial"/>
        </w:rPr>
        <w:t xml:space="preserve"> and expiring on </w:t>
      </w:r>
      <w:r w:rsidR="00D87732">
        <w:rPr>
          <w:rFonts w:ascii="Arial" w:hAnsi="Arial" w:cs="Arial"/>
        </w:rPr>
        <w:t>April 14</w:t>
      </w:r>
      <w:r w:rsidR="00670FCA">
        <w:rPr>
          <w:rFonts w:ascii="Arial" w:hAnsi="Arial" w:cs="Arial"/>
        </w:rPr>
        <w:t>, 202</w:t>
      </w:r>
      <w:r w:rsidR="00D87732">
        <w:rPr>
          <w:rFonts w:ascii="Arial" w:hAnsi="Arial" w:cs="Arial"/>
        </w:rPr>
        <w:t>3</w:t>
      </w:r>
      <w:r w:rsidR="00DB2266" w:rsidRPr="00876936">
        <w:rPr>
          <w:rFonts w:ascii="Arial" w:hAnsi="Arial" w:cs="Arial"/>
        </w:rPr>
        <w:t>.</w:t>
      </w:r>
      <w:r w:rsidR="00164016" w:rsidRPr="0087693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B0485" w14:paraId="628BB9DC" w14:textId="77777777" w:rsidTr="00DB0485">
        <w:tc>
          <w:tcPr>
            <w:tcW w:w="2337" w:type="dxa"/>
          </w:tcPr>
          <w:p w14:paraId="507D3E1C" w14:textId="7EB50063" w:rsidR="00DB0485" w:rsidRDefault="00DB0485" w:rsidP="00DB0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16"/>
              </w:rPr>
              <w:t>Blanket P.O. #</w:t>
            </w:r>
          </w:p>
        </w:tc>
        <w:tc>
          <w:tcPr>
            <w:tcW w:w="2337" w:type="dxa"/>
          </w:tcPr>
          <w:p w14:paraId="6FC4A258" w14:textId="00DCDC51" w:rsidR="00DB0485" w:rsidRDefault="00DB0485" w:rsidP="00DB0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16"/>
              </w:rPr>
              <w:t>Vendor {Contractor}</w:t>
            </w:r>
          </w:p>
        </w:tc>
        <w:tc>
          <w:tcPr>
            <w:tcW w:w="2338" w:type="dxa"/>
          </w:tcPr>
          <w:p w14:paraId="6594F291" w14:textId="33FCB6C4" w:rsidR="00DB0485" w:rsidRDefault="00DB0485" w:rsidP="00DB0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16"/>
              </w:rPr>
              <w:t>Blanket P.O. #</w:t>
            </w:r>
          </w:p>
        </w:tc>
        <w:tc>
          <w:tcPr>
            <w:tcW w:w="2338" w:type="dxa"/>
          </w:tcPr>
          <w:p w14:paraId="1E2A9465" w14:textId="00FC3E8C" w:rsidR="00DB0485" w:rsidRDefault="00DB0485" w:rsidP="00DB0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16"/>
              </w:rPr>
              <w:t>Vendor {Contractor}</w:t>
            </w:r>
          </w:p>
        </w:tc>
      </w:tr>
      <w:tr w:rsidR="00DB0485" w14:paraId="7303D03C" w14:textId="77777777" w:rsidTr="00DB0485">
        <w:tc>
          <w:tcPr>
            <w:tcW w:w="2337" w:type="dxa"/>
          </w:tcPr>
          <w:p w14:paraId="25661E97" w14:textId="276A59D7" w:rsidR="00DB0485" w:rsidRPr="00DB0485" w:rsidRDefault="007032CF" w:rsidP="00DB0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41267</w:t>
            </w:r>
          </w:p>
        </w:tc>
        <w:tc>
          <w:tcPr>
            <w:tcW w:w="2337" w:type="dxa"/>
          </w:tcPr>
          <w:p w14:paraId="59B04F63" w14:textId="61C30EB4" w:rsidR="00DB0485" w:rsidRDefault="007032CF" w:rsidP="00150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Quadient Inc</w:t>
            </w:r>
          </w:p>
        </w:tc>
        <w:tc>
          <w:tcPr>
            <w:tcW w:w="2338" w:type="dxa"/>
          </w:tcPr>
          <w:p w14:paraId="5BE25C35" w14:textId="582BF03D" w:rsidR="00DB0485" w:rsidRDefault="007032CF" w:rsidP="00150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41264</w:t>
            </w:r>
          </w:p>
        </w:tc>
        <w:tc>
          <w:tcPr>
            <w:tcW w:w="2338" w:type="dxa"/>
          </w:tcPr>
          <w:p w14:paraId="15F855E4" w14:textId="26B8644A" w:rsidR="00DB0485" w:rsidRDefault="007032CF" w:rsidP="00DB0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Trak Systems Inc</w:t>
            </w:r>
          </w:p>
        </w:tc>
      </w:tr>
      <w:tr w:rsidR="00072F30" w14:paraId="45E2D2F6" w14:textId="77777777" w:rsidTr="00DB0485">
        <w:tc>
          <w:tcPr>
            <w:tcW w:w="2337" w:type="dxa"/>
          </w:tcPr>
          <w:p w14:paraId="745887C7" w14:textId="524D296B" w:rsidR="00072F30" w:rsidRDefault="00072F30" w:rsidP="0007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41263</w:t>
            </w:r>
          </w:p>
        </w:tc>
        <w:tc>
          <w:tcPr>
            <w:tcW w:w="2337" w:type="dxa"/>
          </w:tcPr>
          <w:p w14:paraId="035DD269" w14:textId="27F8CEDA" w:rsidR="00072F30" w:rsidRDefault="00072F30" w:rsidP="00072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Francotyp Postalia Inc</w:t>
            </w:r>
          </w:p>
        </w:tc>
        <w:tc>
          <w:tcPr>
            <w:tcW w:w="2338" w:type="dxa"/>
          </w:tcPr>
          <w:p w14:paraId="415DB606" w14:textId="65834E94" w:rsidR="00072F30" w:rsidRDefault="00072F30" w:rsidP="0007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41258</w:t>
            </w:r>
          </w:p>
        </w:tc>
        <w:tc>
          <w:tcPr>
            <w:tcW w:w="2338" w:type="dxa"/>
          </w:tcPr>
          <w:p w14:paraId="431CE0A4" w14:textId="041C6C60" w:rsidR="00072F30" w:rsidRDefault="00072F30" w:rsidP="00072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Pitney Bowes Inc</w:t>
            </w:r>
          </w:p>
        </w:tc>
      </w:tr>
      <w:tr w:rsidR="00DB0485" w14:paraId="56780C24" w14:textId="77777777" w:rsidTr="00DB0485">
        <w:tc>
          <w:tcPr>
            <w:tcW w:w="2337" w:type="dxa"/>
          </w:tcPr>
          <w:p w14:paraId="29C409F9" w14:textId="3191610D" w:rsidR="00DB0485" w:rsidRDefault="003E4816" w:rsidP="00DB04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41261</w:t>
            </w:r>
          </w:p>
        </w:tc>
        <w:tc>
          <w:tcPr>
            <w:tcW w:w="2337" w:type="dxa"/>
          </w:tcPr>
          <w:p w14:paraId="60BF70CB" w14:textId="31EF9504" w:rsidR="00DB0485" w:rsidRDefault="003E4816" w:rsidP="00DB0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  <w:r w:rsidR="00D62F45">
              <w:rPr>
                <w:rFonts w:ascii="Arial" w:hAnsi="Arial" w:cs="Arial"/>
              </w:rPr>
              <w:t>en State Office Systems &amp; Equip</w:t>
            </w:r>
            <w:r>
              <w:rPr>
                <w:rFonts w:ascii="Arial" w:hAnsi="Arial" w:cs="Arial"/>
              </w:rPr>
              <w:t>ment Inc.</w:t>
            </w:r>
          </w:p>
        </w:tc>
        <w:tc>
          <w:tcPr>
            <w:tcW w:w="2338" w:type="dxa"/>
          </w:tcPr>
          <w:p w14:paraId="2B5705B2" w14:textId="07B9F118" w:rsidR="00DB0485" w:rsidRDefault="003E4816" w:rsidP="00150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41260</w:t>
            </w:r>
          </w:p>
        </w:tc>
        <w:tc>
          <w:tcPr>
            <w:tcW w:w="2338" w:type="dxa"/>
          </w:tcPr>
          <w:p w14:paraId="4482515C" w14:textId="655D484A" w:rsidR="00DB0485" w:rsidRDefault="003E4816" w:rsidP="00DB0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Widmer Time Recorder</w:t>
            </w:r>
          </w:p>
        </w:tc>
      </w:tr>
      <w:tr w:rsidR="00072F30" w14:paraId="1905D72E" w14:textId="77777777" w:rsidTr="00DB0485">
        <w:tc>
          <w:tcPr>
            <w:tcW w:w="2337" w:type="dxa"/>
          </w:tcPr>
          <w:p w14:paraId="56769320" w14:textId="710AA52C" w:rsidR="00072F30" w:rsidRDefault="00072F30" w:rsidP="0007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41259</w:t>
            </w:r>
          </w:p>
        </w:tc>
        <w:tc>
          <w:tcPr>
            <w:tcW w:w="2337" w:type="dxa"/>
          </w:tcPr>
          <w:p w14:paraId="1DF7087F" w14:textId="470A425F" w:rsidR="00072F30" w:rsidRDefault="00072F30" w:rsidP="00072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&amp; Nami Business Systems</w:t>
            </w:r>
          </w:p>
        </w:tc>
        <w:tc>
          <w:tcPr>
            <w:tcW w:w="2338" w:type="dxa"/>
          </w:tcPr>
          <w:p w14:paraId="290DA9C2" w14:textId="5C56C205" w:rsidR="00072F30" w:rsidRDefault="00072F30" w:rsidP="0007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19-GNSV2-00680</w:t>
            </w:r>
          </w:p>
        </w:tc>
        <w:tc>
          <w:tcPr>
            <w:tcW w:w="2338" w:type="dxa"/>
          </w:tcPr>
          <w:p w14:paraId="0C36451B" w14:textId="075E2963" w:rsidR="00072F30" w:rsidRDefault="00072F30" w:rsidP="00072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Jersey Mail Systems LLC</w:t>
            </w:r>
          </w:p>
        </w:tc>
      </w:tr>
      <w:tr w:rsidR="00072F30" w14:paraId="6C116FFA" w14:textId="77777777" w:rsidTr="00DB0485">
        <w:tc>
          <w:tcPr>
            <w:tcW w:w="2337" w:type="dxa"/>
          </w:tcPr>
          <w:p w14:paraId="101CC64C" w14:textId="75545900" w:rsidR="00072F30" w:rsidRDefault="00072F30" w:rsidP="0007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20-GNSV2-00882</w:t>
            </w:r>
          </w:p>
        </w:tc>
        <w:tc>
          <w:tcPr>
            <w:tcW w:w="2337" w:type="dxa"/>
          </w:tcPr>
          <w:p w14:paraId="3AF00922" w14:textId="78ABA8E5" w:rsidR="00072F30" w:rsidRDefault="00072F30" w:rsidP="00072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Fluence Automation</w:t>
            </w:r>
          </w:p>
        </w:tc>
        <w:tc>
          <w:tcPr>
            <w:tcW w:w="2338" w:type="dxa"/>
          </w:tcPr>
          <w:p w14:paraId="259B27AF" w14:textId="27D4CC05" w:rsidR="00072F30" w:rsidRDefault="00072F30" w:rsidP="0007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19-GNSV2- 00881</w:t>
            </w:r>
          </w:p>
        </w:tc>
        <w:tc>
          <w:tcPr>
            <w:tcW w:w="2338" w:type="dxa"/>
          </w:tcPr>
          <w:p w14:paraId="4C4E1F3E" w14:textId="13652CAD" w:rsidR="00072F30" w:rsidRDefault="00072F30" w:rsidP="00072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 and Howell LLC</w:t>
            </w:r>
          </w:p>
        </w:tc>
      </w:tr>
    </w:tbl>
    <w:p w14:paraId="550909EB" w14:textId="5F78AA3D" w:rsidR="00720D5B" w:rsidRDefault="00720D5B" w:rsidP="00720D5B">
      <w:pPr>
        <w:autoSpaceDE w:val="0"/>
        <w:autoSpaceDN w:val="0"/>
        <w:adjustRightInd w:val="0"/>
        <w:rPr>
          <w:rFonts w:ascii="Arial" w:hAnsi="Arial" w:cs="Arial"/>
        </w:rPr>
      </w:pPr>
    </w:p>
    <w:p w14:paraId="3327CA6A" w14:textId="12F7D7DA" w:rsidR="00072F30" w:rsidRDefault="00072F30" w:rsidP="00720D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Blanket P.O. will expire April 14,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FD0E0E" w14:paraId="6773A8A7" w14:textId="77777777" w:rsidTr="00C84DDC">
        <w:tc>
          <w:tcPr>
            <w:tcW w:w="2337" w:type="dxa"/>
          </w:tcPr>
          <w:p w14:paraId="0588FA12" w14:textId="77777777" w:rsidR="00FD0E0E" w:rsidRDefault="00FD0E0E" w:rsidP="00C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16"/>
              </w:rPr>
              <w:t>Blanket P.O. #</w:t>
            </w:r>
          </w:p>
        </w:tc>
        <w:tc>
          <w:tcPr>
            <w:tcW w:w="2337" w:type="dxa"/>
          </w:tcPr>
          <w:p w14:paraId="72EE45B9" w14:textId="77777777" w:rsidR="00FD0E0E" w:rsidRDefault="00FD0E0E" w:rsidP="00C8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1"/>
                <w:szCs w:val="16"/>
              </w:rPr>
              <w:t>Vendor {Contractor}</w:t>
            </w:r>
          </w:p>
        </w:tc>
      </w:tr>
      <w:tr w:rsidR="00FD0E0E" w14:paraId="1000641A" w14:textId="77777777" w:rsidTr="00892771">
        <w:tc>
          <w:tcPr>
            <w:tcW w:w="2337" w:type="dxa"/>
          </w:tcPr>
          <w:p w14:paraId="5B1A0461" w14:textId="34181CB1" w:rsidR="00FD0E0E" w:rsidRPr="00DB0485" w:rsidRDefault="00FD0E0E" w:rsidP="00072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41262</w:t>
            </w:r>
          </w:p>
        </w:tc>
        <w:tc>
          <w:tcPr>
            <w:tcW w:w="2337" w:type="dxa"/>
          </w:tcPr>
          <w:p w14:paraId="1026E4CB" w14:textId="1C11858D" w:rsidR="00FD0E0E" w:rsidRDefault="00FD0E0E" w:rsidP="0007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 Donnelley</w:t>
            </w:r>
          </w:p>
        </w:tc>
      </w:tr>
    </w:tbl>
    <w:p w14:paraId="49207447" w14:textId="7D199677" w:rsidR="00072F30" w:rsidRDefault="00072F30" w:rsidP="00720D5B">
      <w:pPr>
        <w:autoSpaceDE w:val="0"/>
        <w:autoSpaceDN w:val="0"/>
        <w:adjustRightInd w:val="0"/>
        <w:rPr>
          <w:rFonts w:ascii="Arial" w:hAnsi="Arial" w:cs="Arial"/>
        </w:rPr>
      </w:pPr>
    </w:p>
    <w:p w14:paraId="1EBCCD08" w14:textId="697DFBB2" w:rsidR="00CC2F6C" w:rsidRPr="00BE5587" w:rsidRDefault="00CC2F6C" w:rsidP="00CC2F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245B">
        <w:rPr>
          <w:rFonts w:ascii="Arial" w:hAnsi="Arial" w:cs="Arial"/>
        </w:rPr>
        <w:t>Pitney Bowes</w:t>
      </w:r>
      <w:r>
        <w:rPr>
          <w:rFonts w:ascii="Arial" w:hAnsi="Arial" w:cs="Arial"/>
        </w:rPr>
        <w:t>, Inc. (</w:t>
      </w:r>
      <w:r>
        <w:rPr>
          <w:rFonts w:ascii="Arial" w:hAnsi="Arial" w:cs="Arial"/>
          <w:color w:val="0D0D0D"/>
        </w:rPr>
        <w:t>#</w:t>
      </w:r>
      <w:r w:rsidRPr="00E551C6">
        <w:rPr>
          <w:rFonts w:ascii="Arial" w:hAnsi="Arial" w:cs="Arial"/>
          <w:color w:val="0D0D0D"/>
        </w:rPr>
        <w:t>41258</w:t>
      </w:r>
      <w:r>
        <w:rPr>
          <w:rFonts w:ascii="Arial" w:hAnsi="Arial" w:cs="Arial"/>
          <w:color w:val="0D0D0D"/>
        </w:rPr>
        <w:t xml:space="preserve">) </w:t>
      </w:r>
      <w:r w:rsidRPr="0010245B">
        <w:rPr>
          <w:rFonts w:ascii="Arial" w:hAnsi="Arial" w:cs="Arial"/>
        </w:rPr>
        <w:t xml:space="preserve">has offered updated product discounts as part of this Blanket P.O. extension. Please </w:t>
      </w:r>
      <w:r>
        <w:rPr>
          <w:rFonts w:ascii="Arial" w:hAnsi="Arial" w:cs="Arial"/>
        </w:rPr>
        <w:t>refer to Pitney Bowe’s</w:t>
      </w:r>
      <w:r w:rsidRPr="0010245B">
        <w:rPr>
          <w:rFonts w:ascii="Arial" w:hAnsi="Arial" w:cs="Arial"/>
        </w:rPr>
        <w:t xml:space="preserve"> updated At-A-Glance date</w:t>
      </w:r>
      <w:r w:rsidRPr="00BE5587">
        <w:rPr>
          <w:rFonts w:ascii="Arial" w:hAnsi="Arial" w:cs="Arial"/>
        </w:rPr>
        <w:t xml:space="preserve">d </w:t>
      </w:r>
      <w:r w:rsidR="00E30536">
        <w:rPr>
          <w:rFonts w:ascii="Arial" w:eastAsia="Times New Roman" w:hAnsi="Arial" w:cs="Arial"/>
          <w:bCs/>
        </w:rPr>
        <w:t>April 14</w:t>
      </w:r>
      <w:r w:rsidR="000D4E9B">
        <w:rPr>
          <w:rFonts w:ascii="Arial" w:eastAsia="Times New Roman" w:hAnsi="Arial" w:cs="Arial"/>
          <w:bCs/>
        </w:rPr>
        <w:t>, 2022</w:t>
      </w:r>
      <w:r w:rsidRPr="00BE5587">
        <w:rPr>
          <w:rFonts w:ascii="Arial" w:hAnsi="Arial" w:cs="Arial"/>
        </w:rPr>
        <w:t>.</w:t>
      </w:r>
    </w:p>
    <w:p w14:paraId="0F2411E2" w14:textId="77777777" w:rsidR="00443ADA" w:rsidRPr="00BE5587" w:rsidRDefault="00D62F45" w:rsidP="00443A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5587">
        <w:rPr>
          <w:rFonts w:ascii="Arial" w:hAnsi="Arial" w:cs="Arial"/>
        </w:rPr>
        <w:t>Garden State Office Systems &amp; Equipment Inc.</w:t>
      </w:r>
      <w:r w:rsidR="00A345DB" w:rsidRPr="00BE5587">
        <w:rPr>
          <w:rFonts w:ascii="Arial" w:hAnsi="Arial" w:cs="Arial"/>
        </w:rPr>
        <w:t xml:space="preserve"> (#</w:t>
      </w:r>
      <w:r w:rsidRPr="00BE5587">
        <w:rPr>
          <w:rFonts w:ascii="Arial" w:hAnsi="Arial" w:cs="Arial"/>
        </w:rPr>
        <w:t>41261</w:t>
      </w:r>
      <w:r w:rsidR="00A345DB" w:rsidRPr="00BE5587">
        <w:rPr>
          <w:rFonts w:ascii="Arial" w:hAnsi="Arial" w:cs="Arial"/>
        </w:rPr>
        <w:t xml:space="preserve">) has offered updated product discounts as part of this Blanket P.O. extension. </w:t>
      </w:r>
      <w:r w:rsidR="00443ADA">
        <w:rPr>
          <w:rFonts w:ascii="Arial" w:hAnsi="Arial" w:cs="Arial"/>
        </w:rPr>
        <w:t>An updated At-A-Glance with the updated pricing will be uploaded at a later date.</w:t>
      </w:r>
    </w:p>
    <w:p w14:paraId="4BB678DE" w14:textId="25F5B17C" w:rsidR="00CC2F6C" w:rsidRDefault="00D62F45" w:rsidP="00CC2F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5587">
        <w:rPr>
          <w:rFonts w:ascii="Arial" w:hAnsi="Arial" w:cs="Arial"/>
        </w:rPr>
        <w:t>Widmer Time Recorder</w:t>
      </w:r>
      <w:r w:rsidR="00CC2F6C" w:rsidRPr="00BE5587">
        <w:rPr>
          <w:rFonts w:ascii="Arial" w:hAnsi="Arial" w:cs="Arial"/>
        </w:rPr>
        <w:t xml:space="preserve"> (#</w:t>
      </w:r>
      <w:r w:rsidRPr="00BE5587">
        <w:rPr>
          <w:rFonts w:ascii="Arial" w:hAnsi="Arial" w:cs="Arial"/>
        </w:rPr>
        <w:t>41260</w:t>
      </w:r>
      <w:r w:rsidR="00CC2F6C" w:rsidRPr="00BE5587">
        <w:rPr>
          <w:rFonts w:ascii="Arial" w:hAnsi="Arial" w:cs="Arial"/>
        </w:rPr>
        <w:t xml:space="preserve">) has </w:t>
      </w:r>
      <w:r w:rsidR="004815C2" w:rsidRPr="00BE5587">
        <w:rPr>
          <w:rFonts w:ascii="Arial" w:hAnsi="Arial" w:cs="Arial"/>
        </w:rPr>
        <w:t>been approved for a price increase on products as pa</w:t>
      </w:r>
      <w:r w:rsidR="008D53BC" w:rsidRPr="00BE5587">
        <w:rPr>
          <w:rFonts w:ascii="Arial" w:hAnsi="Arial" w:cs="Arial"/>
        </w:rPr>
        <w:t>rt of this Blanket P</w:t>
      </w:r>
      <w:r w:rsidR="005323B5">
        <w:rPr>
          <w:rFonts w:ascii="Arial" w:hAnsi="Arial" w:cs="Arial"/>
        </w:rPr>
        <w:t>.</w:t>
      </w:r>
      <w:r w:rsidR="008D53BC" w:rsidRPr="00BE5587">
        <w:rPr>
          <w:rFonts w:ascii="Arial" w:hAnsi="Arial" w:cs="Arial"/>
        </w:rPr>
        <w:t>O</w:t>
      </w:r>
      <w:r w:rsidR="005323B5">
        <w:rPr>
          <w:rFonts w:ascii="Arial" w:hAnsi="Arial" w:cs="Arial"/>
        </w:rPr>
        <w:t>.</w:t>
      </w:r>
      <w:r w:rsidR="008D53BC" w:rsidRPr="00BE5587">
        <w:rPr>
          <w:rFonts w:ascii="Arial" w:hAnsi="Arial" w:cs="Arial"/>
        </w:rPr>
        <w:t xml:space="preserve"> extension. Widmer has also</w:t>
      </w:r>
      <w:r w:rsidR="004815C2" w:rsidRPr="00BE5587">
        <w:rPr>
          <w:rFonts w:ascii="Arial" w:hAnsi="Arial" w:cs="Arial"/>
        </w:rPr>
        <w:t xml:space="preserve"> offered </w:t>
      </w:r>
      <w:r w:rsidR="00CC2F6C" w:rsidRPr="00BE5587">
        <w:rPr>
          <w:rFonts w:ascii="Arial" w:hAnsi="Arial" w:cs="Arial"/>
        </w:rPr>
        <w:t xml:space="preserve">updated product </w:t>
      </w:r>
      <w:r w:rsidR="008D53BC" w:rsidRPr="00BE5587">
        <w:rPr>
          <w:rFonts w:ascii="Arial" w:hAnsi="Arial" w:cs="Arial"/>
        </w:rPr>
        <w:t xml:space="preserve">lines, an additional product </w:t>
      </w:r>
      <w:r w:rsidR="006B24FC">
        <w:rPr>
          <w:rFonts w:ascii="Arial" w:hAnsi="Arial" w:cs="Arial"/>
        </w:rPr>
        <w:t xml:space="preserve">price </w:t>
      </w:r>
      <w:r w:rsidR="008D53BC" w:rsidRPr="00BE5587">
        <w:rPr>
          <w:rFonts w:ascii="Arial" w:hAnsi="Arial" w:cs="Arial"/>
        </w:rPr>
        <w:t xml:space="preserve">line, and removed obsolete products as part of </w:t>
      </w:r>
      <w:r w:rsidR="00CC2F6C" w:rsidRPr="00BE5587">
        <w:rPr>
          <w:rFonts w:ascii="Arial" w:hAnsi="Arial" w:cs="Arial"/>
        </w:rPr>
        <w:t xml:space="preserve">this Blanket P.O. extension. </w:t>
      </w:r>
      <w:r w:rsidR="002B3C47">
        <w:rPr>
          <w:rFonts w:ascii="Arial" w:hAnsi="Arial" w:cs="Arial"/>
        </w:rPr>
        <w:t>An updated At-A-Glance with the updated pricing will be uploaded at a later date.</w:t>
      </w:r>
    </w:p>
    <w:p w14:paraId="05649C2A" w14:textId="79CE5B37" w:rsidR="005323B5" w:rsidRDefault="005323B5" w:rsidP="00CC2F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Additionally, Quadient has been approved for a price increase on products as part of this Blanket P.O. extension.  Quaident has also</w:t>
      </w:r>
      <w:r w:rsidR="006B24FC">
        <w:rPr>
          <w:rFonts w:ascii="Arial" w:hAnsi="Arial" w:cs="Arial"/>
        </w:rPr>
        <w:t xml:space="preserve"> offered updated product lines and </w:t>
      </w:r>
      <w:r>
        <w:rPr>
          <w:rFonts w:ascii="Arial" w:hAnsi="Arial" w:cs="Arial"/>
        </w:rPr>
        <w:t xml:space="preserve">additional </w:t>
      </w:r>
      <w:r w:rsidR="006B24FC">
        <w:rPr>
          <w:rFonts w:ascii="Arial" w:hAnsi="Arial" w:cs="Arial"/>
        </w:rPr>
        <w:t>product price lines.</w:t>
      </w:r>
      <w:r>
        <w:rPr>
          <w:rFonts w:ascii="Arial" w:hAnsi="Arial" w:cs="Arial"/>
        </w:rPr>
        <w:t xml:space="preserve"> </w:t>
      </w:r>
      <w:r w:rsidR="000D4E9B">
        <w:rPr>
          <w:rFonts w:ascii="Arial" w:hAnsi="Arial" w:cs="Arial"/>
        </w:rPr>
        <w:t xml:space="preserve">Please refer to Quadient updated At-A-Glance dated </w:t>
      </w:r>
      <w:r w:rsidR="00E30536">
        <w:rPr>
          <w:rFonts w:ascii="Arial" w:eastAsia="Times New Roman" w:hAnsi="Arial" w:cs="Arial"/>
          <w:bCs/>
        </w:rPr>
        <w:t>April 14</w:t>
      </w:r>
      <w:r w:rsidR="000D4E9B">
        <w:rPr>
          <w:rFonts w:ascii="Arial" w:eastAsia="Times New Roman" w:hAnsi="Arial" w:cs="Arial"/>
          <w:bCs/>
        </w:rPr>
        <w:t>, 2022</w:t>
      </w:r>
      <w:r w:rsidR="000D4E9B">
        <w:rPr>
          <w:rFonts w:ascii="Arial" w:hAnsi="Arial" w:cs="Arial"/>
        </w:rPr>
        <w:t>.</w:t>
      </w:r>
    </w:p>
    <w:p w14:paraId="05AA5BFF" w14:textId="60B2EF5C" w:rsidR="00A56544" w:rsidRPr="00A56544" w:rsidRDefault="00A56544" w:rsidP="00A565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A56544">
        <w:rPr>
          <w:rFonts w:ascii="Arial" w:eastAsia="Times New Roman" w:hAnsi="Arial" w:cs="Arial"/>
        </w:rPr>
        <w:t>All other terms</w:t>
      </w:r>
      <w:r w:rsidR="000508C6">
        <w:rPr>
          <w:rFonts w:ascii="Arial" w:eastAsia="Times New Roman" w:hAnsi="Arial" w:cs="Arial"/>
        </w:rPr>
        <w:t>, c</w:t>
      </w:r>
      <w:r w:rsidR="00876936">
        <w:rPr>
          <w:rFonts w:ascii="Arial" w:eastAsia="Times New Roman" w:hAnsi="Arial" w:cs="Arial"/>
        </w:rPr>
        <w:t>onditions</w:t>
      </w:r>
      <w:r w:rsidR="000508C6">
        <w:rPr>
          <w:rFonts w:ascii="Arial" w:eastAsia="Times New Roman" w:hAnsi="Arial" w:cs="Arial"/>
        </w:rPr>
        <w:t xml:space="preserve"> and pricing</w:t>
      </w:r>
      <w:r w:rsidR="00876936">
        <w:rPr>
          <w:rFonts w:ascii="Arial" w:eastAsia="Times New Roman" w:hAnsi="Arial" w:cs="Arial"/>
        </w:rPr>
        <w:t xml:space="preserve"> remain the same</w:t>
      </w:r>
      <w:r w:rsidR="000508C6">
        <w:rPr>
          <w:rFonts w:ascii="Arial" w:eastAsia="Times New Roman" w:hAnsi="Arial" w:cs="Arial"/>
        </w:rPr>
        <w:t>.</w:t>
      </w:r>
    </w:p>
    <w:p w14:paraId="7397ECAC" w14:textId="77777777" w:rsidR="00A56544" w:rsidRPr="00A56544" w:rsidRDefault="00A56544" w:rsidP="00A565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65F74AD" w14:textId="77777777" w:rsidR="00A56544" w:rsidRPr="00A56544" w:rsidRDefault="00A56544" w:rsidP="00A565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A56544">
        <w:rPr>
          <w:rFonts w:ascii="Arial" w:eastAsia="Times New Roman" w:hAnsi="Arial" w:cs="Arial"/>
        </w:rPr>
        <w:t>Please file a copy of this Amendment with your Notice of Award for future reference.</w:t>
      </w:r>
    </w:p>
    <w:p w14:paraId="370BE3CB" w14:textId="77777777" w:rsidR="00A56544" w:rsidRPr="00A56544" w:rsidRDefault="00A56544" w:rsidP="00A565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7F4F480D" w14:textId="77777777" w:rsidR="00B73E2A" w:rsidRDefault="00B73E2A" w:rsidP="00B73E2A">
      <w:pPr>
        <w:spacing w:after="0" w:line="240" w:lineRule="auto"/>
        <w:rPr>
          <w:rFonts w:ascii="Times New Roman" w:hAnsi="Times New Roman" w:cs="Times New Roman"/>
        </w:rPr>
      </w:pPr>
    </w:p>
    <w:p w14:paraId="7F4F4833" w14:textId="77777777" w:rsidR="00FB1F30" w:rsidRPr="00B73E2A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sectPr w:rsidR="00FB1F30" w:rsidRPr="00B73E2A" w:rsidSect="00FE4671">
      <w:headerReference w:type="first" r:id="rId12"/>
      <w:pgSz w:w="12240" w:h="15840" w:code="1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D881" w14:textId="77777777" w:rsidR="00B43301" w:rsidRDefault="00B43301" w:rsidP="00662617">
      <w:pPr>
        <w:spacing w:after="0" w:line="240" w:lineRule="auto"/>
      </w:pPr>
      <w:r>
        <w:separator/>
      </w:r>
    </w:p>
  </w:endnote>
  <w:endnote w:type="continuationSeparator" w:id="0">
    <w:p w14:paraId="39FF299E" w14:textId="77777777" w:rsidR="00B43301" w:rsidRDefault="00B43301" w:rsidP="0066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EB4F" w14:textId="77777777" w:rsidR="00B43301" w:rsidRDefault="00B43301" w:rsidP="00662617">
      <w:pPr>
        <w:spacing w:after="0" w:line="240" w:lineRule="auto"/>
      </w:pPr>
      <w:r>
        <w:separator/>
      </w:r>
    </w:p>
  </w:footnote>
  <w:footnote w:type="continuationSeparator" w:id="0">
    <w:p w14:paraId="79EF891A" w14:textId="77777777" w:rsidR="00B43301" w:rsidRDefault="00B43301" w:rsidP="0066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5760"/>
      <w:gridCol w:w="2880"/>
    </w:tblGrid>
    <w:tr w:rsidR="00662617" w14:paraId="7F4F483F" w14:textId="77777777" w:rsidTr="00C84DDC">
      <w:trPr>
        <w:trHeight w:val="1080"/>
        <w:jc w:val="center"/>
      </w:trPr>
      <w:tc>
        <w:tcPr>
          <w:tcW w:w="2880" w:type="dxa"/>
        </w:tcPr>
        <w:p w14:paraId="7F4F483C" w14:textId="77777777" w:rsidR="00662617" w:rsidRDefault="00662617" w:rsidP="00662617">
          <w:pPr>
            <w:rPr>
              <w:rFonts w:ascii="Times New Roman" w:hAnsi="Times New Roman" w:cs="Times New Roman"/>
              <w:sz w:val="20"/>
            </w:rPr>
          </w:pPr>
        </w:p>
      </w:tc>
      <w:tc>
        <w:tcPr>
          <w:tcW w:w="5760" w:type="dxa"/>
          <w:vAlign w:val="center"/>
        </w:tcPr>
        <w:p w14:paraId="7F4F483D" w14:textId="77777777" w:rsidR="00662617" w:rsidRDefault="00CD2155" w:rsidP="00662617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7F4F4859" wp14:editId="7F4F485A">
                <wp:extent cx="647700" cy="638175"/>
                <wp:effectExtent l="19050" t="0" r="0" b="0"/>
                <wp:docPr id="1" name="Picture 1" descr="Blu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u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7F4F483E" w14:textId="77777777" w:rsidR="00662617" w:rsidRDefault="00662617" w:rsidP="00662617">
          <w:pPr>
            <w:rPr>
              <w:rFonts w:ascii="Times New Roman" w:hAnsi="Times New Roman" w:cs="Times New Roman"/>
              <w:sz w:val="20"/>
            </w:rPr>
          </w:pPr>
        </w:p>
      </w:tc>
    </w:tr>
    <w:tr w:rsidR="00662617" w14:paraId="7F4F484B" w14:textId="77777777" w:rsidTr="008A400A">
      <w:trPr>
        <w:trHeight w:val="893"/>
        <w:jc w:val="center"/>
      </w:trPr>
      <w:tc>
        <w:tcPr>
          <w:tcW w:w="2880" w:type="dxa"/>
          <w:vAlign w:val="bottom"/>
        </w:tcPr>
        <w:p w14:paraId="7F4F4840" w14:textId="77777777" w:rsidR="00662617" w:rsidRPr="00DE79FE" w:rsidRDefault="00DE79FE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DE79FE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Philip D. Murphy</w:t>
          </w:r>
        </w:p>
        <w:p w14:paraId="7F4F4841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E79FE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Governor</w:t>
          </w:r>
        </w:p>
      </w:tc>
      <w:tc>
        <w:tcPr>
          <w:tcW w:w="5760" w:type="dxa"/>
          <w:vMerge w:val="restart"/>
          <w:vAlign w:val="center"/>
        </w:tcPr>
        <w:p w14:paraId="7F4F4842" w14:textId="77777777" w:rsidR="00952B78" w:rsidRPr="00952B78" w:rsidRDefault="00952B78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36"/>
              <w:szCs w:val="36"/>
            </w:rPr>
          </w:pPr>
          <w:r w:rsidRPr="00952B78">
            <w:rPr>
              <w:rFonts w:ascii="Old English Text MT" w:hAnsi="Old English Text MT"/>
              <w:color w:val="000080"/>
              <w:sz w:val="36"/>
              <w:szCs w:val="36"/>
            </w:rPr>
            <w:t>State of New Jersey</w:t>
          </w:r>
        </w:p>
        <w:p w14:paraId="7F4F4843" w14:textId="77777777" w:rsidR="00662617" w:rsidRPr="00CD2155" w:rsidRDefault="00662617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Department of the Treasury</w:t>
          </w:r>
        </w:p>
        <w:p w14:paraId="7F4F4844" w14:textId="77777777" w:rsidR="00662617" w:rsidRPr="00CD2155" w:rsidRDefault="00662617" w:rsidP="00662617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Division of Purchase and Property</w:t>
          </w:r>
        </w:p>
        <w:p w14:paraId="7F4F4845" w14:textId="77777777" w:rsidR="00952B78" w:rsidRPr="00CD2155" w:rsidRDefault="004D51D5" w:rsidP="00662617">
          <w:pPr>
            <w:tabs>
              <w:tab w:val="center" w:pos="450"/>
              <w:tab w:val="center" w:pos="4680"/>
              <w:tab w:val="left" w:pos="7920"/>
              <w:tab w:val="right" w:pos="1152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Procurement Bureau</w:t>
          </w:r>
        </w:p>
        <w:p w14:paraId="7F4F4846" w14:textId="77777777" w:rsidR="00662617" w:rsidRPr="00CD2155" w:rsidRDefault="00662617" w:rsidP="00662617">
          <w:pPr>
            <w:tabs>
              <w:tab w:val="center" w:pos="450"/>
              <w:tab w:val="center" w:pos="4680"/>
              <w:tab w:val="left" w:pos="7920"/>
              <w:tab w:val="right" w:pos="11520"/>
            </w:tabs>
            <w:ind w:left="-1080" w:right="-1080"/>
            <w:jc w:val="center"/>
            <w:rPr>
              <w:rFonts w:ascii="Times New Roman" w:hAnsi="Times New Roman" w:cs="Times New Roman"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33 West State Street</w:t>
          </w:r>
        </w:p>
        <w:p w14:paraId="7F4F4847" w14:textId="77777777" w:rsidR="00662617" w:rsidRPr="00CD2155" w:rsidRDefault="004D51D5" w:rsidP="00662617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P. O. Box 230</w:t>
          </w:r>
        </w:p>
        <w:p w14:paraId="7F4F4848" w14:textId="77777777" w:rsidR="00662617" w:rsidRPr="006359DD" w:rsidRDefault="00CD2155" w:rsidP="004D51D5">
          <w:pPr>
            <w:jc w:val="center"/>
            <w:rPr>
              <w:rFonts w:ascii="Times New Roman" w:hAnsi="Times New Roman" w:cs="Times New Roman"/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Trenton, New Jersey 08625-0</w:t>
          </w:r>
          <w:r w:rsidR="004D51D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3</w:t>
          </w:r>
          <w:r w:rsidR="004D51D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0</w:t>
          </w:r>
        </w:p>
      </w:tc>
      <w:tc>
        <w:tcPr>
          <w:tcW w:w="2880" w:type="dxa"/>
          <w:vAlign w:val="bottom"/>
        </w:tcPr>
        <w:p w14:paraId="7F4F4849" w14:textId="77777777" w:rsidR="00662617" w:rsidRPr="006359DD" w:rsidRDefault="00DE79FE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Elizabeth Maher Muoio</w:t>
          </w:r>
        </w:p>
        <w:p w14:paraId="7F4F484A" w14:textId="6118D1F6" w:rsidR="00662617" w:rsidRPr="006359DD" w:rsidRDefault="00DE79FE" w:rsidP="004450A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 xml:space="preserve"> </w:t>
          </w:r>
          <w:r w:rsidR="00662617" w:rsidRPr="006359DD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State Treasurer</w:t>
          </w:r>
        </w:p>
      </w:tc>
    </w:tr>
    <w:tr w:rsidR="00662617" w14:paraId="7F4F4851" w14:textId="77777777" w:rsidTr="008A400A">
      <w:trPr>
        <w:trHeight w:val="892"/>
        <w:jc w:val="center"/>
      </w:trPr>
      <w:tc>
        <w:tcPr>
          <w:tcW w:w="2880" w:type="dxa"/>
          <w:vAlign w:val="bottom"/>
        </w:tcPr>
        <w:p w14:paraId="7F4F484C" w14:textId="77777777" w:rsidR="00662617" w:rsidRPr="003B7016" w:rsidRDefault="003B7016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Sheila Y. Oliver</w:t>
          </w:r>
        </w:p>
        <w:p w14:paraId="7F4F484D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Lt. Governor</w:t>
          </w:r>
        </w:p>
      </w:tc>
      <w:tc>
        <w:tcPr>
          <w:tcW w:w="5760" w:type="dxa"/>
          <w:vMerge/>
        </w:tcPr>
        <w:p w14:paraId="7F4F484E" w14:textId="77777777" w:rsidR="00662617" w:rsidRPr="006359DD" w:rsidRDefault="00662617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</w:p>
      </w:tc>
      <w:tc>
        <w:tcPr>
          <w:tcW w:w="2880" w:type="dxa"/>
          <w:vAlign w:val="bottom"/>
        </w:tcPr>
        <w:p w14:paraId="7F4F484F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Maurice A. Griffin</w:t>
          </w:r>
        </w:p>
        <w:p w14:paraId="7F4F4850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Acting Director</w:t>
          </w:r>
        </w:p>
      </w:tc>
    </w:tr>
    <w:tr w:rsidR="00662617" w14:paraId="7F4F4856" w14:textId="77777777" w:rsidTr="00C84DDC">
      <w:trPr>
        <w:jc w:val="center"/>
      </w:trPr>
      <w:tc>
        <w:tcPr>
          <w:tcW w:w="2880" w:type="dxa"/>
        </w:tcPr>
        <w:p w14:paraId="7F4F4852" w14:textId="77777777" w:rsidR="00662617" w:rsidRPr="006359DD" w:rsidRDefault="00662617" w:rsidP="0066261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760" w:type="dxa"/>
        </w:tcPr>
        <w:p w14:paraId="7F4F4853" w14:textId="77777777" w:rsidR="00662617" w:rsidRPr="00CD2155" w:rsidRDefault="00CD2155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https://www.njstart.gov</w:t>
          </w:r>
        </w:p>
        <w:p w14:paraId="7F4F4854" w14:textId="77777777" w:rsidR="00CD2155" w:rsidRPr="006359DD" w:rsidRDefault="00CD2155" w:rsidP="004D51D5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color w:val="000080"/>
              <w:sz w:val="20"/>
              <w:szCs w:val="20"/>
            </w:rPr>
            <w:t xml:space="preserve">   </w:t>
          </w:r>
        </w:p>
      </w:tc>
      <w:tc>
        <w:tcPr>
          <w:tcW w:w="2880" w:type="dxa"/>
        </w:tcPr>
        <w:p w14:paraId="7F4F4855" w14:textId="77777777" w:rsidR="00662617" w:rsidRPr="006359DD" w:rsidRDefault="00662617" w:rsidP="0066261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7F4F4857" w14:textId="77777777" w:rsidR="00662617" w:rsidRPr="00662617" w:rsidRDefault="0066261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6342"/>
    <w:multiLevelType w:val="hybridMultilevel"/>
    <w:tmpl w:val="467EE5A2"/>
    <w:lvl w:ilvl="0" w:tplc="DBA4D3F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878E0"/>
    <w:multiLevelType w:val="hybridMultilevel"/>
    <w:tmpl w:val="E33635A2"/>
    <w:lvl w:ilvl="0" w:tplc="8BE0BCE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19683">
    <w:abstractNumId w:val="0"/>
  </w:num>
  <w:num w:numId="2" w16cid:durableId="146796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64"/>
    <w:rsid w:val="00025630"/>
    <w:rsid w:val="00025B32"/>
    <w:rsid w:val="000341BF"/>
    <w:rsid w:val="000508C6"/>
    <w:rsid w:val="00050E2A"/>
    <w:rsid w:val="0006114D"/>
    <w:rsid w:val="00072F30"/>
    <w:rsid w:val="000976E0"/>
    <w:rsid w:val="000A7B07"/>
    <w:rsid w:val="000D4E9B"/>
    <w:rsid w:val="000E345B"/>
    <w:rsid w:val="001447A5"/>
    <w:rsid w:val="00150A68"/>
    <w:rsid w:val="001575F5"/>
    <w:rsid w:val="00164016"/>
    <w:rsid w:val="00176E6D"/>
    <w:rsid w:val="00181878"/>
    <w:rsid w:val="00182822"/>
    <w:rsid w:val="00184A2D"/>
    <w:rsid w:val="001B66CA"/>
    <w:rsid w:val="001C7270"/>
    <w:rsid w:val="001C7AE1"/>
    <w:rsid w:val="001F2A55"/>
    <w:rsid w:val="00216E81"/>
    <w:rsid w:val="002529CC"/>
    <w:rsid w:val="002534C2"/>
    <w:rsid w:val="002B1327"/>
    <w:rsid w:val="002B3C47"/>
    <w:rsid w:val="002D4DD8"/>
    <w:rsid w:val="00312FCE"/>
    <w:rsid w:val="00316963"/>
    <w:rsid w:val="003252C3"/>
    <w:rsid w:val="00332017"/>
    <w:rsid w:val="003369A1"/>
    <w:rsid w:val="00366192"/>
    <w:rsid w:val="0038370F"/>
    <w:rsid w:val="003B7016"/>
    <w:rsid w:val="003E4816"/>
    <w:rsid w:val="00443ADA"/>
    <w:rsid w:val="004450AD"/>
    <w:rsid w:val="004815C2"/>
    <w:rsid w:val="00483086"/>
    <w:rsid w:val="00490D5F"/>
    <w:rsid w:val="004D51D5"/>
    <w:rsid w:val="004E2710"/>
    <w:rsid w:val="005323B5"/>
    <w:rsid w:val="00533764"/>
    <w:rsid w:val="00540093"/>
    <w:rsid w:val="005622F3"/>
    <w:rsid w:val="0056350B"/>
    <w:rsid w:val="005A11E3"/>
    <w:rsid w:val="005F75A4"/>
    <w:rsid w:val="0062130E"/>
    <w:rsid w:val="00621D0B"/>
    <w:rsid w:val="006359DD"/>
    <w:rsid w:val="0065432E"/>
    <w:rsid w:val="00662617"/>
    <w:rsid w:val="00663491"/>
    <w:rsid w:val="00670FCA"/>
    <w:rsid w:val="00681D34"/>
    <w:rsid w:val="006B24FC"/>
    <w:rsid w:val="006F26A9"/>
    <w:rsid w:val="007032CF"/>
    <w:rsid w:val="00720D5B"/>
    <w:rsid w:val="007241DE"/>
    <w:rsid w:val="00742E5B"/>
    <w:rsid w:val="00761A02"/>
    <w:rsid w:val="00765801"/>
    <w:rsid w:val="007845C4"/>
    <w:rsid w:val="007960C9"/>
    <w:rsid w:val="007A09EA"/>
    <w:rsid w:val="007C4D49"/>
    <w:rsid w:val="007E6F6A"/>
    <w:rsid w:val="007F14F0"/>
    <w:rsid w:val="008006F5"/>
    <w:rsid w:val="00872A8F"/>
    <w:rsid w:val="00876936"/>
    <w:rsid w:val="00886ACD"/>
    <w:rsid w:val="00892771"/>
    <w:rsid w:val="00893D4F"/>
    <w:rsid w:val="008A400A"/>
    <w:rsid w:val="008D53BC"/>
    <w:rsid w:val="008D5CF2"/>
    <w:rsid w:val="008F156F"/>
    <w:rsid w:val="008F5E21"/>
    <w:rsid w:val="0090023C"/>
    <w:rsid w:val="00934F09"/>
    <w:rsid w:val="00936005"/>
    <w:rsid w:val="00952B78"/>
    <w:rsid w:val="009661C2"/>
    <w:rsid w:val="00987BDE"/>
    <w:rsid w:val="009905AB"/>
    <w:rsid w:val="009B00FA"/>
    <w:rsid w:val="009B6D2A"/>
    <w:rsid w:val="009C0B88"/>
    <w:rsid w:val="009C1824"/>
    <w:rsid w:val="009C522D"/>
    <w:rsid w:val="009D1EF9"/>
    <w:rsid w:val="009D350B"/>
    <w:rsid w:val="009F1795"/>
    <w:rsid w:val="00A32C20"/>
    <w:rsid w:val="00A3373F"/>
    <w:rsid w:val="00A345DB"/>
    <w:rsid w:val="00A56544"/>
    <w:rsid w:val="00A922AF"/>
    <w:rsid w:val="00AB0AEE"/>
    <w:rsid w:val="00AC2A01"/>
    <w:rsid w:val="00AE2DBC"/>
    <w:rsid w:val="00AE356D"/>
    <w:rsid w:val="00B0345E"/>
    <w:rsid w:val="00B06D1D"/>
    <w:rsid w:val="00B142C5"/>
    <w:rsid w:val="00B17F51"/>
    <w:rsid w:val="00B43301"/>
    <w:rsid w:val="00B73E2A"/>
    <w:rsid w:val="00B76303"/>
    <w:rsid w:val="00B95104"/>
    <w:rsid w:val="00BB7C43"/>
    <w:rsid w:val="00BE5587"/>
    <w:rsid w:val="00C077AD"/>
    <w:rsid w:val="00C24F29"/>
    <w:rsid w:val="00C44E50"/>
    <w:rsid w:val="00C65D19"/>
    <w:rsid w:val="00C84DDC"/>
    <w:rsid w:val="00CB3DE6"/>
    <w:rsid w:val="00CB58D4"/>
    <w:rsid w:val="00CC2F6C"/>
    <w:rsid w:val="00CD2155"/>
    <w:rsid w:val="00D0600F"/>
    <w:rsid w:val="00D263A8"/>
    <w:rsid w:val="00D62F45"/>
    <w:rsid w:val="00D84692"/>
    <w:rsid w:val="00D87732"/>
    <w:rsid w:val="00D90DAA"/>
    <w:rsid w:val="00DB0485"/>
    <w:rsid w:val="00DB15D4"/>
    <w:rsid w:val="00DB2266"/>
    <w:rsid w:val="00DC0760"/>
    <w:rsid w:val="00DE545A"/>
    <w:rsid w:val="00DE79FE"/>
    <w:rsid w:val="00DE7F10"/>
    <w:rsid w:val="00DF6D18"/>
    <w:rsid w:val="00E30536"/>
    <w:rsid w:val="00E31A5D"/>
    <w:rsid w:val="00E40153"/>
    <w:rsid w:val="00E47CE3"/>
    <w:rsid w:val="00E908D6"/>
    <w:rsid w:val="00EA4701"/>
    <w:rsid w:val="00EB720F"/>
    <w:rsid w:val="00ED78AC"/>
    <w:rsid w:val="00F017D9"/>
    <w:rsid w:val="00F05289"/>
    <w:rsid w:val="00F1796D"/>
    <w:rsid w:val="00F54252"/>
    <w:rsid w:val="00F55D0C"/>
    <w:rsid w:val="00F94678"/>
    <w:rsid w:val="00F9717E"/>
    <w:rsid w:val="00FB1F30"/>
    <w:rsid w:val="00FD0E0E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F480C"/>
  <w15:chartTrackingRefBased/>
  <w15:docId w15:val="{8B8658B7-25F6-4A71-86FF-2DDDDB3D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617"/>
  </w:style>
  <w:style w:type="paragraph" w:styleId="Footer">
    <w:name w:val="footer"/>
    <w:basedOn w:val="Normal"/>
    <w:link w:val="FooterChar"/>
    <w:uiPriority w:val="99"/>
    <w:unhideWhenUsed/>
    <w:rsid w:val="0066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617"/>
  </w:style>
  <w:style w:type="character" w:styleId="Hyperlink">
    <w:name w:val="Hyperlink"/>
    <w:uiPriority w:val="99"/>
    <w:unhideWhenUsed/>
    <w:rsid w:val="00662617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47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7CE3"/>
    <w:rPr>
      <w:rFonts w:ascii="Times New Roman" w:eastAsia="Times New Roman" w:hAnsi="Times New Roman" w:cs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E47CE3"/>
    <w:rPr>
      <w:b/>
      <w:bCs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7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B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0F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B00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90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20D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6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443EF009E224696F402374B858BDB" ma:contentTypeVersion="2" ma:contentTypeDescription="Create a new document." ma:contentTypeScope="" ma:versionID="7b8189d791ff02392b63f63fa00f80c7">
  <xsd:schema xmlns:xsd="http://www.w3.org/2001/XMLSchema" xmlns:xs="http://www.w3.org/2001/XMLSchema" xmlns:p="http://schemas.microsoft.com/office/2006/metadata/properties" xmlns:ns1="http://schemas.microsoft.com/sharepoint/v3" xmlns:ns2="035e97a8-7486-4082-94c4-ab983c563e82" targetNamespace="http://schemas.microsoft.com/office/2006/metadata/properties" ma:root="true" ma:fieldsID="f3a2e62ca701fe28c22c4658e424a6c6" ns1:_="" ns2:_="">
    <xsd:import namespace="http://schemas.microsoft.com/sharepoint/v3"/>
    <xsd:import namespace="035e97a8-7486-4082-94c4-ab983c563e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97a8-7486-4082-94c4-ab983c563e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5e97a8-7486-4082-94c4-ab983c563e82">DXV2RQSVUS77-2605-220</_dlc_DocId>
    <_dlc_DocIdUrl xmlns="035e97a8-7486-4082-94c4-ab983c563e82">
      <Url>http://treassp.tmis.treas.state.nj.us/purchase/NJSTART Document Templates/_layouts/DocIdRedir.aspx?ID=DXV2RQSVUS77-2605-220</Url>
      <Description>DXV2RQSVUS77-2605-220</Description>
    </_dlc_DocIdUrl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913D7D-FEC8-425B-BA40-218586C75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5e97a8-7486-4082-94c4-ab983c563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BD074-6C67-4ED9-B76F-1368DFD4AB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014EBB-0872-4BFB-BA6A-9FB3F653C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6ABB1-8D0C-4584-948C-820D9FBFD9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25B842-D11D-4C45-9E73-1009405ACDDA}">
  <ds:schemaRefs>
    <ds:schemaRef ds:uri="http://schemas.microsoft.com/office/2006/metadata/properties"/>
    <ds:schemaRef ds:uri="http://schemas.microsoft.com/office/infopath/2007/PartnerControls"/>
    <ds:schemaRef ds:uri="035e97a8-7486-4082-94c4-ab983c563e8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Doobrajh, Rachel</dc:creator>
  <cp:keywords/>
  <dc:description/>
  <cp:lastModifiedBy>Bill R Walter</cp:lastModifiedBy>
  <cp:revision>2</cp:revision>
  <cp:lastPrinted>2018-04-09T12:56:00Z</cp:lastPrinted>
  <dcterms:created xsi:type="dcterms:W3CDTF">2022-04-13T19:46:00Z</dcterms:created>
  <dcterms:modified xsi:type="dcterms:W3CDTF">2022-04-13T19:46:00Z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0x01010086C443EF009E224696F402374B858BDB</vt:lpwstr>
  </property>
  <property fmtid="{D5CDD505-2E9C-101B-9397-08002B2CF9AE}" pid="3" name="_dlc_DocIdItemGuid">
    <vt:lpwstr>1982909a-4c2c-45c3-9273-4f4584dfaf15</vt:lpwstr>
  </property>
</Properties>
</file>